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B326D9" w:rsidRPr="00F30CCB" w:rsidRDefault="00B326D9" w:rsidP="00B326D9">
      <w:pPr>
        <w:tabs>
          <w:tab w:val="left" w:pos="142"/>
          <w:tab w:val="left" w:pos="567"/>
        </w:tabs>
        <w:spacing w:after="0" w:line="240" w:lineRule="auto"/>
        <w:jc w:val="both"/>
        <w:rPr>
          <w:rFonts w:ascii="Gadugi" w:hAnsi="Gadugi" w:cstheme="minorHAnsi"/>
          <w:b/>
          <w:szCs w:val="24"/>
        </w:rPr>
      </w:pPr>
      <w:r w:rsidRPr="009A2DBA">
        <w:rPr>
          <w:rFonts w:ascii="Gadugi" w:hAnsi="Gadugi" w:cstheme="minorHAnsi"/>
          <w:b/>
          <w:szCs w:val="24"/>
        </w:rPr>
        <w:t>ID22APB024-</w:t>
      </w:r>
      <w:r w:rsidRPr="00F30CCB">
        <w:rPr>
          <w:rFonts w:ascii="Gadugi" w:hAnsi="Gadugi" w:cstheme="minorHAnsi"/>
          <w:b/>
          <w:szCs w:val="24"/>
        </w:rPr>
        <w:t xml:space="preserve"> </w:t>
      </w:r>
      <w:r w:rsidRPr="00636472">
        <w:rPr>
          <w:rFonts w:cstheme="minorHAnsi"/>
          <w:b/>
          <w:szCs w:val="24"/>
        </w:rPr>
        <w:t xml:space="preserve">FORNITURA E INSTALLAZIONE DI APPARECCHIATURE PER L’ATTREZZAGGIO </w:t>
      </w:r>
      <w:r>
        <w:rPr>
          <w:rFonts w:cstheme="minorHAnsi"/>
          <w:b/>
          <w:szCs w:val="24"/>
        </w:rPr>
        <w:t>DEL LABORATORIO GALENICO PER IL NUOVO OSPEDALOE DI PORDENONE</w:t>
      </w:r>
      <w:r w:rsidRPr="00F30CCB">
        <w:rPr>
          <w:rFonts w:ascii="Gadugi" w:hAnsi="Gadugi" w:cstheme="minorHAnsi"/>
          <w:b/>
          <w:szCs w:val="24"/>
        </w:rPr>
        <w:t xml:space="preserve"> </w:t>
      </w:r>
    </w:p>
    <w:p w:rsidR="00314876" w:rsidRDefault="00314876" w:rsidP="002347F5">
      <w:pPr>
        <w:pStyle w:val="Standard"/>
        <w:jc w:val="both"/>
        <w:rPr>
          <w:rFonts w:ascii="Gadugi" w:hAnsi="Gadugi" w:cstheme="minorHAnsi"/>
          <w:b/>
          <w:sz w:val="22"/>
          <w:szCs w:val="22"/>
        </w:rPr>
      </w:pP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0B416F"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 preliminare di mercato per</w:t>
      </w:r>
      <w:r w:rsidR="000B416F">
        <w:rPr>
          <w:rFonts w:ascii="Gadugi" w:eastAsiaTheme="minorHAnsi" w:hAnsi="Gadugi" w:cstheme="minorBidi"/>
          <w:sz w:val="22"/>
          <w:szCs w:val="22"/>
        </w:rPr>
        <w:t xml:space="preserve"> la </w:t>
      </w:r>
      <w:bookmarkStart w:id="0" w:name="_GoBack"/>
      <w:r w:rsidR="000B416F" w:rsidRPr="009A2DBA">
        <w:rPr>
          <w:rFonts w:ascii="Gadugi" w:eastAsiaTheme="minorHAnsi" w:hAnsi="Gadugi" w:cstheme="minorBidi"/>
          <w:b/>
          <w:kern w:val="0"/>
          <w:sz w:val="22"/>
          <w:szCs w:val="22"/>
          <w:lang w:val="it-IT" w:eastAsia="en-US" w:bidi="ar-SA"/>
        </w:rPr>
        <w:t xml:space="preserve">fornitura e installazione di apparecchiature per l’attrezzaggio </w:t>
      </w:r>
      <w:r w:rsidR="00B326D9" w:rsidRPr="009A2DBA">
        <w:rPr>
          <w:rFonts w:ascii="Gadugi" w:eastAsiaTheme="minorHAnsi" w:hAnsi="Gadugi" w:cstheme="minorBidi"/>
          <w:b/>
          <w:kern w:val="0"/>
          <w:sz w:val="22"/>
          <w:szCs w:val="22"/>
          <w:lang w:val="it-IT" w:eastAsia="en-US" w:bidi="ar-SA"/>
        </w:rPr>
        <w:t>del laboratorio galenico del Nuovo Ospedale di Pordenone</w:t>
      </w:r>
      <w:bookmarkEnd w:id="0"/>
      <w:r w:rsidR="00B326D9">
        <w:rPr>
          <w:rFonts w:ascii="Gadugi" w:eastAsiaTheme="minorHAnsi" w:hAnsi="Gadugi" w:cstheme="minorBidi"/>
          <w:kern w:val="0"/>
          <w:sz w:val="22"/>
          <w:szCs w:val="22"/>
          <w:lang w:val="it-IT" w:eastAsia="en-US" w:bidi="ar-SA"/>
        </w:rPr>
        <w:t>.</w:t>
      </w:r>
    </w:p>
    <w:p w:rsidR="002E6E52" w:rsidRPr="008569C5" w:rsidRDefault="002E6E52" w:rsidP="00314876">
      <w:pPr>
        <w:pStyle w:val="Standard"/>
        <w:jc w:val="both"/>
        <w:rPr>
          <w:rFonts w:ascii="Gadugi" w:eastAsiaTheme="minorHAnsi" w:hAnsi="Gadugi" w:cstheme="minorBidi"/>
          <w:sz w:val="22"/>
          <w:szCs w:val="22"/>
        </w:rPr>
      </w:pPr>
    </w:p>
    <w:p w:rsidR="00314876" w:rsidRPr="008569C5" w:rsidRDefault="00314876"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ore </w:t>
      </w:r>
      <w:r w:rsidR="0034044C">
        <w:rPr>
          <w:rFonts w:ascii="Gadugi" w:eastAsia="Gadugi" w:hAnsi="Gadugi" w:cs="Gadugi"/>
        </w:rPr>
        <w:t xml:space="preserve">09:30 </w:t>
      </w:r>
      <w:r w:rsidRPr="008569C5">
        <w:rPr>
          <w:rFonts w:ascii="Gadugi" w:eastAsia="Gadugi" w:hAnsi="Gadugi" w:cs="Gadugi"/>
        </w:rPr>
        <w:t xml:space="preserve">del </w:t>
      </w:r>
      <w:r w:rsidRPr="009A2DBA">
        <w:rPr>
          <w:rFonts w:ascii="Gadugi" w:eastAsia="Gadugi" w:hAnsi="Gadugi" w:cs="Gadugi"/>
        </w:rPr>
        <w:t>giorno</w:t>
      </w:r>
      <w:r w:rsidR="0034044C" w:rsidRPr="009A2DBA">
        <w:rPr>
          <w:rFonts w:ascii="Gadugi" w:eastAsia="Gadugi" w:hAnsi="Gadugi" w:cs="Gadugi"/>
        </w:rPr>
        <w:t xml:space="preserve"> </w:t>
      </w:r>
      <w:r w:rsidR="009A2DBA" w:rsidRPr="009A2DBA">
        <w:rPr>
          <w:rFonts w:ascii="Gadugi" w:eastAsia="Gadugi" w:hAnsi="Gadugi" w:cs="Gadugi"/>
        </w:rPr>
        <w:t>20</w:t>
      </w:r>
      <w:r w:rsidR="0034044C" w:rsidRPr="009A2DBA">
        <w:rPr>
          <w:rFonts w:ascii="Gadugi" w:eastAsia="Gadugi" w:hAnsi="Gadugi" w:cs="Gadugi"/>
        </w:rPr>
        <w:t>/</w:t>
      </w:r>
      <w:r w:rsidR="00B326D9" w:rsidRPr="009A2DBA">
        <w:rPr>
          <w:rFonts w:ascii="Gadugi" w:eastAsia="Gadugi" w:hAnsi="Gadugi" w:cs="Gadugi"/>
        </w:rPr>
        <w:t>09/22</w:t>
      </w:r>
      <w:r w:rsidRPr="008569C5">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:________________________________</w:t>
      </w:r>
    </w:p>
    <w:p w:rsidR="00314876" w:rsidRPr="008569C5"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lastRenderedPageBreak/>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9A2DBA">
    <w:pPr>
      <w:pStyle w:val="Pidipagina"/>
    </w:pPr>
  </w:p>
  <w:p w:rsidR="008F0722" w:rsidRDefault="009A2D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401FC"/>
    <w:rsid w:val="001608D9"/>
    <w:rsid w:val="00165FD0"/>
    <w:rsid w:val="00180299"/>
    <w:rsid w:val="00211A10"/>
    <w:rsid w:val="002218F8"/>
    <w:rsid w:val="00224772"/>
    <w:rsid w:val="002323EF"/>
    <w:rsid w:val="002347F5"/>
    <w:rsid w:val="00246F3D"/>
    <w:rsid w:val="00265369"/>
    <w:rsid w:val="00294E7A"/>
    <w:rsid w:val="0029639A"/>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3166A"/>
    <w:rsid w:val="00582EC9"/>
    <w:rsid w:val="005900E3"/>
    <w:rsid w:val="006461B7"/>
    <w:rsid w:val="00660A36"/>
    <w:rsid w:val="007151FD"/>
    <w:rsid w:val="00766F2F"/>
    <w:rsid w:val="007857B8"/>
    <w:rsid w:val="00831005"/>
    <w:rsid w:val="00847BD5"/>
    <w:rsid w:val="008569C5"/>
    <w:rsid w:val="00893F01"/>
    <w:rsid w:val="0090653B"/>
    <w:rsid w:val="009A2DBA"/>
    <w:rsid w:val="00A0752D"/>
    <w:rsid w:val="00A15C9F"/>
    <w:rsid w:val="00A5518D"/>
    <w:rsid w:val="00A9739C"/>
    <w:rsid w:val="00B326D9"/>
    <w:rsid w:val="00C1171A"/>
    <w:rsid w:val="00C31EFC"/>
    <w:rsid w:val="00C414CD"/>
    <w:rsid w:val="00C6694E"/>
    <w:rsid w:val="00D05E1A"/>
    <w:rsid w:val="00D641A5"/>
    <w:rsid w:val="00E739AB"/>
    <w:rsid w:val="00EB072F"/>
    <w:rsid w:val="00EC4BF8"/>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57F42"/>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A69D9-8925-49A7-B878-417DC309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461</Words>
  <Characters>2631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Mirella Di Santo</cp:lastModifiedBy>
  <cp:revision>5</cp:revision>
  <cp:lastPrinted>2020-11-04T12:21:00Z</cp:lastPrinted>
  <dcterms:created xsi:type="dcterms:W3CDTF">2021-11-05T11:09:00Z</dcterms:created>
  <dcterms:modified xsi:type="dcterms:W3CDTF">2022-09-05T08:16:00Z</dcterms:modified>
</cp:coreProperties>
</file>